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декабря 2012 г. N 26214</w:t>
      </w:r>
    </w:p>
    <w:p w:rsidR="00906625" w:rsidRDefault="009066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ДЕТЯМ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СТОМАТОЛОГИЧЕСКИМИ ЗАБОЛЕВАНИЯМИ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детям со стоматологическими заболеваниями.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ДЕТЯМ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 СТОМАТОЛОГИЧЕСКИМИ ЗАБОЛЕВАНИЯМИ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предусматривает: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детей врачом-стоматологом детским осуществляется: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году жизни - 2 раза,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23 апреля 2009 г. N 210н.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Санация детей до 3 лет с множественными осложнениями кариеса, а также детей по медицинским показаниям проводится под общим обезболиванием.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Врач-ортодонт осуществляет дальнейшее лечение и диспансерное наблюдение детей.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Медицинские организации, оказывающие медицинскую помощь детям со </w:t>
      </w:r>
      <w:r>
        <w:rPr>
          <w:rFonts w:ascii="Calibri" w:hAnsi="Calibri" w:cs="Calibri"/>
        </w:rPr>
        <w:lastRenderedPageBreak/>
        <w:t xml:space="preserve">стоматологическими заболеваниями, осуществляют свою деятельность в соответствии с </w:t>
      </w:r>
      <w:hyperlink w:anchor="Par98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>-</w:t>
      </w:r>
      <w:hyperlink w:anchor="Par125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90"/>
      <w:bookmarkEnd w:id="3"/>
      <w:r>
        <w:rPr>
          <w:rFonts w:ascii="Calibri" w:hAnsi="Calibri" w:cs="Calibri"/>
        </w:rPr>
        <w:t>Приложение N 1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8"/>
      <w:bookmarkEnd w:id="4"/>
      <w:r>
        <w:rPr>
          <w:rFonts w:ascii="Calibri" w:hAnsi="Calibri" w:cs="Calibri"/>
          <w:b/>
          <w:bCs/>
        </w:rPr>
        <w:t>ПРАВИЛА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врача-стоматолога детского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8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Кабинета.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Приложение N 2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РЕКОМЕНДУЕМЫЕ ШТАТНЫЕ НОРМАТИВЫ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должности    │        Количество должностей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│                 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1.│Врач-стоматолог детский       │          0,8 на 1000 детей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          (в городах)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       0,5 на 1000 детей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  (в сельских населенных пунктах)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2.│Медицинская сестра            │  1 на 1 врача-стоматолога детского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3.│Санитар                       │          0,3 на 1 кабинет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организаций и территорий, подлежащих обслуживанию Федеральным медико-</w:t>
      </w:r>
      <w:r>
        <w:rPr>
          <w:rFonts w:ascii="Calibri" w:hAnsi="Calibri" w:cs="Calibri"/>
        </w:rPr>
        <w:lastRenderedPageBreak/>
        <w:t xml:space="preserve">биологическим агентством, согласно </w:t>
      </w:r>
      <w:hyperlink r:id="rId16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Приложение N 3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68"/>
      <w:bookmarkEnd w:id="8"/>
      <w:r>
        <w:rPr>
          <w:rFonts w:ascii="Calibri" w:hAnsi="Calibri" w:cs="Calibri"/>
        </w:rPr>
        <w:t>СТАНДАРТ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стерилизации наконечников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для   электрометрического   определения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длины корневого канала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Базовый набор инструментов для осмотра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 для стерильного материала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(спиртовая, газовая, пьезо)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 утилизации  шприцев,  игл  и  других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одноразовых инструментов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   и   материал    для    пломбирования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кариозных полостей и герметизации фиссур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режущий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карпульный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(при неукомплектованной установке)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(при  неукомплектованной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установке)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 воздуха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полимеризации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снятия зубных отложений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 стоматологический  (прямой  и  угловой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микромотора,   турбинный   с   фиброоптикой,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турбинный без фиброоптики, эндодонтический)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на 1 рабочее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место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аппаратов,  инструментов,   материалов   и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препаратов для  оказания  помощи  при  неотложных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    для      экстренной      профилактики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очистки и смазки наконечников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22.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глассперленовый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врача-стоматолога детского: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врача-стоматолога;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медицинской сестры;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подкатная с ящиками;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негатоскоп; 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скалер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универсальная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инструментов и  расходных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50"/>
      <w:bookmarkEnd w:id="9"/>
      <w:r>
        <w:rPr>
          <w:rFonts w:ascii="Calibri" w:hAnsi="Calibri" w:cs="Calibri"/>
        </w:rPr>
        <w:t>Приложение N 4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ОРГАНИЗАЦИЯХ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врача-стоматолога Кабинета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29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оснащения, предусмотренным </w:t>
      </w:r>
      <w:hyperlink w:anchor="Par32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осуществляет следующие функции: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профилактической, консультативной, диагностической и лечебной помощи детям;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Кабинета.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84"/>
      <w:bookmarkEnd w:id="10"/>
      <w:r>
        <w:rPr>
          <w:rFonts w:ascii="Calibri" w:hAnsi="Calibri" w:cs="Calibri"/>
        </w:rPr>
        <w:t>Приложение N 5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92"/>
      <w:bookmarkEnd w:id="11"/>
      <w:r>
        <w:rPr>
          <w:rFonts w:ascii="Calibri" w:hAnsi="Calibri" w:cs="Calibri"/>
        </w:rPr>
        <w:t>РЕКОМЕНДУЕМЫЕ ШТАТНЫЕ НОРМАТИВЫ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 В ОБРАЗОВАТЕЛЬНЫХ ОРГАНИЗАЦИЯХ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432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детский </w:t>
            </w:r>
            <w:hyperlink w:anchor="Par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на 1000 детей  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стоматологический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09"/>
      <w:bookmarkEnd w:id="12"/>
      <w:r>
        <w:rPr>
          <w:rFonts w:ascii="Calibri" w:hAnsi="Calibri" w:cs="Calibri"/>
        </w:rP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15"/>
      <w:bookmarkEnd w:id="13"/>
      <w:r>
        <w:rPr>
          <w:rFonts w:ascii="Calibri" w:hAnsi="Calibri" w:cs="Calibri"/>
        </w:rPr>
        <w:t>Приложение N 6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23"/>
      <w:bookmarkEnd w:id="14"/>
      <w:r>
        <w:rPr>
          <w:rFonts w:ascii="Calibri" w:hAnsi="Calibri" w:cs="Calibri"/>
        </w:rPr>
        <w:t>СТАНДАРТ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ОРГАНИЗАЦИЯХ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Наименование оборудования (оснащения)         │ Количество,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   │     шт.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диагностики кариеса фиссур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3.│Базовый набор инструментов для осмотра                │     20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4.│Бактерицидный  облучатель   воздуха   рециркуляторного│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5.│Бикс для стерильного материала                        │      4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6.│Горелка (спиртовая, газовая, пьезо)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7.│Емкость для  дезинфекции  инструментария  и  расходных│по требованию│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сбора бытовых и медицинских отходов       │      2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 для  утилизации   шприцев,   игл   и   других│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10.│Инструмент  и  материал  для  пломбирования  кариозных│по требованию│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│полостей и герметизации фиссур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11.│Инструмент режущий                                    │по требованию│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12.│Инъектор карпульный                                   │      5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13.│Камера для хранения стерильных инструментов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14.│Компрессор (при неукомплектованной установке)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15.│Кресло   стоматологическое   (при   неукомплектованной│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16.│Лампа для полимеризации            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17.│Набор   аппаратов,    инструментов,    материалов    и│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 для  оказания  помощи   при   неотложных│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         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инструментов для снятия зубных отложений        │      5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19.│Наконечник стоматологический  (прямой  и  угловой  для│   6 на 1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│микромотора, турбинный с фиброоптикой,  турбинный  без│   рабочее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│фиброоптики, эндодонтический)                         │    место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20.│Прибор для очистки и смазки наконечников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21.│Рабочее место врача-стоматолога детского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22.│Светильник стоматологический       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23.│Стерилизатор глассперленовый       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24.│Стерилизатор суховоздушный               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25.│Укладка  для  экстренной  профилактики  парентеральных│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   │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26.│Установка стоматологическая универсальная             │      1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403"/>
      <w:bookmarkEnd w:id="15"/>
      <w:r>
        <w:rPr>
          <w:rFonts w:ascii="Calibri" w:hAnsi="Calibri" w:cs="Calibri"/>
        </w:rPr>
        <w:t>Приложение N 7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ДЕТСКОЙ СТОМАТОЛОГИЧЕСКОЙ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ПОЛИКЛИНИКИ (ОТДЕЛЕНИЯ)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врача-стоматолога Поликлиники назначается специалист, соответствующий Квалификационным </w:t>
      </w:r>
      <w:hyperlink r:id="rId2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462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ar563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структуре Поликлиники рекомендуется предусматривать: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административно-хозяйственную часть;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лечебно-профилактическое отделение (в том числе стоматологические кабинеты в образовательных учреждениях);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терапевтическое;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хирургическое;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ортодонтическое;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мобильный стоматологический кабинет;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физиотерапевтический кабинет;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рентгенологический кабинет;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ортодонтическую зуботехническую лабораторию;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гигиены;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логопеда;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психолога детского;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Поликлиника осуществляет следующие функции: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лечебно-диагностической помощи детям;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Поликлиник.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обеспечения своей деятельности Поликлиника использует возможности всех </w:t>
      </w:r>
      <w:r>
        <w:rPr>
          <w:rFonts w:ascii="Calibri" w:hAnsi="Calibri" w:cs="Calibri"/>
        </w:rPr>
        <w:lastRenderedPageBreak/>
        <w:t>лечебно-диагностических и вспомогательных подразделений медицинской организации, в составе которой она создана.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454"/>
      <w:bookmarkEnd w:id="16"/>
      <w:r>
        <w:rPr>
          <w:rFonts w:ascii="Calibri" w:hAnsi="Calibri" w:cs="Calibri"/>
        </w:rPr>
        <w:t>Приложение N 8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462"/>
      <w:bookmarkEnd w:id="17"/>
      <w:r>
        <w:rPr>
          <w:rFonts w:ascii="Calibri" w:hAnsi="Calibri" w:cs="Calibri"/>
        </w:rPr>
        <w:t>РЕКОМЕНДУЕМЫЕ ШТАТНЫЕ НОРМАТИВЫ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ДЕТСКОЙ СТОМАТОЛОГИЧЕСКОЙ ПОЛИКЛИНИКИ (ОТДЕЛЕНИЯ)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17.07.2013 N 469н)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┌────┬─────────────────────────────────────────┬──────────────────────────┐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Наименование должности          │  Количество должностей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│      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│Главный врач, заместитель главного врача │1     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│(заведующий отделением)                  │      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│Врач-стоматолог детский </w:t>
      </w:r>
      <w:hyperlink w:anchor="Par5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│0,8  на   1000   детей   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│городах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│0,5  на   1000   детей   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│сельских        населенных│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│пунктах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│Врач-ортодонт                            │1 на 5 врачей-стоматологов│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│детских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 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Минздрава России от 17.07.2013 N 469н)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│Врач-стоматолог хирург                   │1 на 6 врачей-стоматологов│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│детских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│Врач-физиотерапевт                       │0,1 на 15000 детей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│Врач-рентгенолог                         │1 на  15000  рентгеновских│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│снимков год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│Врач анестезиолог-реаниматолог           │по требованию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│Заведующий профильным отделением         │1    на     12     врачей-│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│стоматологов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│Медицинская сестра по физиотерапии       │1  на  15  тыс.   условных│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│процедурных единиц в год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│Медицинская сестра-анестезист            │1,5     на     1     врача│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│анестезиолога-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│реаниматолога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│11. │Рентгенолаборант                         │1 в смену на кабинет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│Гигиенист стоматологический              │1 на 6 врачей-стоматологов│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│всех наименований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│Медицинский статистик                    │1  на  20  врачей,  но  не│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│менее 1 должности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│Медицинский регистратор                  │1 на 6 врачей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│Зубной техник                            │Устанавливается          в│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│зависимости   от    объема│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│работы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│Старший зубной техник                    │1  на  каждые  10   зубных│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│техников, но  не  менее  1│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│должности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│Заведующий зуботехнической               │1    в   поликлинике   при│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│лабораторией                             │штатных   нормативах    не│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│менее 15 зубных  техников.│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│При   меньшем   количестве│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│зубных    техников     эта│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│должность вводится  вместо│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  должности    старшего│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│зубного техника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│Старшая медицинская сестра               │1   на    1    заведующего│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│отделением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│Сестра-хозяйка                           │1       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├────┼─────────────────────────────────────────┼──────────────────────────┤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│Санитар                                  │1 на 1  врача-стоматолога-│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│хирурга; 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на  3  врача-стоматолога│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│детского; 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на 3 врача-ортодонта;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на 2 медицинских сестер│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│отделения физиотерапии;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в регистратуру;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│1    в     зуботехническую│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│лабораторию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└────┴─────────────────────────────────────────┴──────────────────────────┘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49"/>
      <w:bookmarkEnd w:id="18"/>
      <w:r>
        <w:rPr>
          <w:rFonts w:ascii="Calibri" w:hAnsi="Calibri" w:cs="Calibri"/>
        </w:rP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555"/>
      <w:bookmarkEnd w:id="19"/>
      <w:r>
        <w:rPr>
          <w:rFonts w:ascii="Calibri" w:hAnsi="Calibri" w:cs="Calibri"/>
        </w:rPr>
        <w:t>Приложение N 9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63"/>
      <w:bookmarkEnd w:id="20"/>
      <w:r>
        <w:rPr>
          <w:rFonts w:ascii="Calibri" w:hAnsi="Calibri" w:cs="Calibri"/>
        </w:rPr>
        <w:lastRenderedPageBreak/>
        <w:t>СТАНДАРТ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ДЕТСКОЙ СТОМАТОЛОГИЧЕСКОЙ ПОЛИКЛИНИКИ (ОТДЕЛЕНИЯ)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566"/>
      <w:bookmarkEnd w:id="21"/>
      <w:r>
        <w:rPr>
          <w:rFonts w:ascii="Calibri" w:hAnsi="Calibri" w:cs="Calibri"/>
        </w:rPr>
        <w:t>1. Стандарт оснащения детской стоматологической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 (за исключением отделения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(кабинета) терапевтического, отделения (кабинета)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хирургического, мобильного стоматологического кабинета,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ортодонтического, ортодонтической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зуботехнической лаборатории, центрального стерилизационного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отделения, рентгенологического кабинета)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  Количество,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штук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│Автоклав для стерилизации наконечников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│Аппарат для диагностики кариеса фиссур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│Аппарат для заточки инструментов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│Аппарат для электрометрического  определения  длины│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│корневого канала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│Базовый набор инструментов для осмотра             │    20 на 1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│Бактерицидный облучатель  воздуха  рециркуляторного│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│Горелка (спиртовая, газовая, пьезо)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│Диатермокоагулятор стоматологический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│Емкость для дезинфекции инструментария и  расходных│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│Емкость для сбора бытовых и медицинских отходов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│Инструмент и материал для пломбирования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│Инструмент и материал для эндодонтии   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│Инструмент режущий                                 │   2 набора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на 1 кресло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│Инъектор карпульный                            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│Камера для хранения стерильных инструментов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│Компрессор (при неукомплектованной установке)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│Кресло  стоматологическое  (при  неукомплектованной│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│Лампа для полимеризации                        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│Набор   аппаратов,   инструментов,   материалов   и│   1 набор на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кабинет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│синдромам с описью и инструкцией по применению)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│Наконечник стоматологический (прямой и угловой  для│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турбинный, эндодонтический)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│Негатоскоп                                         │ 1 на 3 кресла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│Прибор для очистки и смазки наконечников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│Прибор  для  утилизации  шприцев,  игл   и   других│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│Рабочее место врача-стоматолога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│Стерилизатор глассперленовый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│Укладка для экстренной профилактики  парентеральных│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│Установка стоматологическая универсальная  (кресло,│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│бормашина, гидроблок, светильник)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2. Стандарт оснащения отделения (кабинета) хирургического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  Количество,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штук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│Автоклав для стерилизации наконечников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│Аспиратор вакуумный электрический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│Базовый набор инструментов для осмотра             │    10 на 1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│Базовый набор инструментов для перевязки           │    10 на 1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│Бикс со стерильным материалом                      │       4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│Инструмент стоматологический хирургический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│Инъектор карпульный                                │       10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│Камера для хранения стерильных инструментов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│Коагулятор               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│Бактерицидный облучатель  воздуха  рециркуляторного│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│Бактерицидный облучатель  воздуха  рециркуляторного│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(переносная)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│Набор   аппаратов,   инструментов,   материалов   и│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│перевязочных   средств   по   оказанию   неотложной│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│Наконечник стоматологический (прямой и угловой  для│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турбинный)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│Негатоскоп               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│Светильник бестеневой хирургический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│Рабочее место врача-стоматолога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│Установка стоматологическая универсальная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│Укладка для экстренной профилактики  парентеральных│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│Емкость для сбора бытовых и медицинских отходов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│Емкость для дезинфекции инструментария и  расходных│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717"/>
      <w:bookmarkEnd w:id="23"/>
      <w:r>
        <w:rPr>
          <w:rFonts w:ascii="Calibri" w:hAnsi="Calibri" w:cs="Calibri"/>
        </w:rPr>
        <w:t>3. Стандарт оснащения отделения (кабинета) ортодонтического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дезинфекции оттисков                   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3.│Аппарат контактной сварки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4.│Артикулятор с лицевой дугой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5.│Базовый набор инструментов для осмотра             │    10 на 1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6.│Бактерицидный облучатель  воздуха  рециркуляторного│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7.│Биксы                                              │  2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дезинфекции инструментария и  расходных│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для сбора бытовых и медицинских отходов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10.│Инструмент стоматологический                       │   20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11.│Инъектор карпульный                                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12.│Камера для хранения стерильных инструментов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13.│Комплект для позиционирования лингвальных брекетов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14.│Компрессор (при неукомплектованной установке)      │   1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  или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общий на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отделение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15.│Контейнер для изготовленных аппаратов,  силиконовых│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│ложек с позиционированными брекетами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16.│Кресло  стоматологическое  (при  неукомплектованной│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17.│Лампа для полимеризации                            │   1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18.│Медицинский  инструментарий  (режущие,  ротационные│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│инструменты)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19.│Набор   аппаратов,   инструментов,   материалов   и│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20.│Набор диагностических приборов и инструментов      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21.│Набор инструментов для несъемной аппаратуры     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22.│Набор  инструментов  для  работы  с  металлическими│   4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│коронками и кольцами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23.│Набор инструментов для съемной аппаратуры       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24.│Набор щипцов ортодонтических и зажимов             │   20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25.│Наконечник стоматологический (прямой и угловой  для│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турбинный)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26.│Негатоскоп                                         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27.│Оборудование и приспособления для работы  с  гипсом│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оттискными материалами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28.│Рабочее место врача-стоматолога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29.│Стерилизатор глассперленовый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30.│Стерилизатор суховоздушный                         │1 на кабинет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│(при отсутствии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│централизо-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│ванного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│стерилизаци-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                     │онного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│отделения)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31.│Укладка для экстренной профилактики  парентеральных│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32.│Установка стоматологическая универсальная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824"/>
      <w:bookmarkEnd w:id="24"/>
      <w:r>
        <w:rPr>
          <w:rFonts w:ascii="Calibri" w:hAnsi="Calibri" w:cs="Calibri"/>
        </w:rPr>
        <w:t>4. Стандарт оснащения мобильного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стоматологического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стерилизации наконечников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диагностики кариеса фиссур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3.│Аппарат для электрометрического  определения  длины│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│корневого канала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4.│Базовый набор инструментов для осмотра             │       20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5.│Бактерицидный облучатель  воздуха  рециркуляторного│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6.│Биксы для стерильного материала                    │       4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7.│Горелка (спиртовая, газовая, пьезо)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8.│Емкость для дезинфекции инструментария и  расходных│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9.│Емкость для сбора бытовых и медицинских отходов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10.│Емкость  для  утилизации  шприцев,  игл  и   других│       5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│одноразовых инструментов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11.│Инструмент и материал для пломбирования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12.│Инструмент и материал для эндодонтии   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13.│Инструмент режущий                     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14.│Инъектор карпульный                            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15.│Камера для хранения стерильных инструментов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16.│Коагулятор стоматологический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17.│Лампа для полимеризации  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  аппаратов,   инструментов,   материалов   и│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│медикаментов для  оказания  помощи  при  неотложных│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│состояниях  (посиндромная  укладка  медикаментов  и│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│перевязочных   средств   по   оказанию   неотложной│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│медицинской  помощи  комплектуется   по   отдельным│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│синдромам с описью и инструкцией по применению)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19.│Набор  инструментов  и  медикаментов   для   снятия│       5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│зубных отложений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20.│Наконечник стоматологический (прямой и угловой  для│       6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│микромотора, турбинный, эндодонтический)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21.│Прибор для очистки и смазки наконечников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22.│Рабочее место врача-стоматолога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23.│Радиовизиограф           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24.│Стерилизатор глассперленовый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25.│Стерилизатор суховоздушный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26.│Стоматологический инструментарий                 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27.│Укладка для экстренной профилактики  парентеральных│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28.│Установка стоматологическая универсальная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905"/>
      <w:bookmarkEnd w:id="25"/>
      <w:r>
        <w:rPr>
          <w:rFonts w:ascii="Calibri" w:hAnsi="Calibri" w:cs="Calibri"/>
        </w:rPr>
        <w:t>5. Стандарт оснащения терапевтического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электрофореза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Пульпы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лазеротерапии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депофореза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УВЧ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УФО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дезинфекции инструментария и  расходных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для экстренной профилактики  парентеральных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аппаратов,   инструментов,   материалов   и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медикаментов для  оказания  помощи  при  неотложных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  (посиндромная  укладка  медикаментов  и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перевязочных   средств   по   оказанию   неотложной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 помощи  комплектуется   по   отдельным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синдромам с описью и инструкцией по применению)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943"/>
      <w:bookmarkEnd w:id="26"/>
      <w:r>
        <w:rPr>
          <w:rFonts w:ascii="Calibri" w:hAnsi="Calibri" w:cs="Calibri"/>
        </w:rPr>
        <w:t>6. Стандарт оснащения рентгенологического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аппарат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защиты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материалов и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 для оказания помощи при неотложных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(посиндромная укладка медикаментов и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перевязочных средств по оказанию неотложной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комплектуется по отдельным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синдромам с описью и инструкцией по применению)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976"/>
      <w:bookmarkEnd w:id="27"/>
      <w:r>
        <w:rPr>
          <w:rFonts w:ascii="Calibri" w:hAnsi="Calibri" w:cs="Calibri"/>
        </w:rPr>
        <w:t>7. Стандарт оснащения централизованного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стерилизационного отделения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стерилизации наконечников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Глассперленовый стерилизатор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и средства для дезинфицирующих и моющих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и упаковка для транспортировки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материалов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Сухожаровый стерилизатор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013"/>
      <w:bookmarkEnd w:id="28"/>
      <w:r>
        <w:rPr>
          <w:rFonts w:ascii="Calibri" w:hAnsi="Calibri" w:cs="Calibri"/>
        </w:rPr>
        <w:t>8. Стандарт оснащения ортодонтической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зуботехнической лаборатории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моделей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горячей полимеризации пластмассы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сварки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или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термовакуумного штампования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 подводом газа или спиртовка,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электрошпатель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материалов для фиксации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аттачменов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Керамическая печь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дополнительный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Литейная установка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паковочной массы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гипса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- вакуумный смеситель для силикона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Муфельная печь для керамики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Муфельная печь для прессованной керамики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металлокерамических работ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для шлейф-машины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выполнения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работ: гипсовочных, моделировочных, штамповочно-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прессовочных, полимеризационных, паяльно-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сварочных, литейных, отделочно-полировочных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изготовления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аппаратов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несъемной техникой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со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съемной техникой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под давлением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световой полимеризации композиционных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Полимеризатор для холодной полимеризации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пластмассы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зубного техника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Сверлильный аппарат для вклеивания штифтов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Триммер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шлейф-машина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113"/>
      <w:bookmarkEnd w:id="29"/>
      <w:r>
        <w:rPr>
          <w:rFonts w:ascii="Calibri" w:hAnsi="Calibri" w:cs="Calibri"/>
        </w:rPr>
        <w:t>Приложение N 10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ДЕТСКОГО ОТДЕЛЕНИЯ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ЧЕЛЮСТНО-ЛИЦЕВОЙ ХИРУРГИИ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Отделением осуществляет заведующий Отделением.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должность заведующего Отделением назначается специалист, соответствующий Квалификационным </w:t>
      </w:r>
      <w:hyperlink r:id="rId2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117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125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операционную;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зубного техника;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врача-ортодонта;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средних медицинских работников;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 и условиях дневного стационара;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методов профилактики, диагностики и лечения стоматологических заболеваний у детей;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своей деятельности в установленном порядке.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</w:t>
      </w:r>
      <w:r>
        <w:rPr>
          <w:rFonts w:ascii="Calibri" w:hAnsi="Calibri" w:cs="Calibri"/>
        </w:rPr>
        <w:lastRenderedPageBreak/>
        <w:t>научных организаций.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168"/>
      <w:bookmarkEnd w:id="30"/>
      <w:r>
        <w:rPr>
          <w:rFonts w:ascii="Calibri" w:hAnsi="Calibri" w:cs="Calibri"/>
        </w:rPr>
        <w:t>Приложение N 11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176"/>
      <w:bookmarkEnd w:id="31"/>
      <w:r>
        <w:rPr>
          <w:rFonts w:ascii="Calibri" w:hAnsi="Calibri" w:cs="Calibri"/>
        </w:rPr>
        <w:t>РЕКОМЕНДУЕМЫЕ ШТАТНЫЕ НОРМАТИВЫ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ОТДЕЛЕНИЯ ЧЕЛЮСТНО-ЛИЦЕВОЙ ХИРУРГИИ (30 КОЕК)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должностей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- врач - челюстно-лицевой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 челюстно-лицевой   хирург    или    врач-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15 коек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Врач-ортодонт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(для обеспечения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работы);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5,14 на 6 коек (для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обеспечения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работы)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палаты (блока)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реанимации и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интенсивной терапии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операционной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работы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буфетной);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на отделение для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уборки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отделения;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коек для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обеспечения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уборки (палаты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(блока)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реанимации и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интенсивной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терапии)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0,25 на 30 коек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на 30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анестезиолог-реаниматолог  (палаты  (блока)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5,14 на 6 коек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круглосуточной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работы)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6 коек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249"/>
      <w:bookmarkEnd w:id="32"/>
      <w:r>
        <w:rPr>
          <w:rFonts w:ascii="Calibri" w:hAnsi="Calibri" w:cs="Calibri"/>
        </w:rPr>
        <w:t>Приложение N 12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детям со стоматологическими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заболеваниями, утвержденному приказом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ноября 2012 г. N 910н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257"/>
      <w:bookmarkEnd w:id="33"/>
      <w:r>
        <w:rPr>
          <w:rFonts w:ascii="Calibri" w:hAnsi="Calibri" w:cs="Calibri"/>
        </w:rPr>
        <w:t>СТАНДАРТ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ОТДЕЛЕНИЯ ЧЕЛЮСТНО-ЛИЦЕВОЙ ХИРУРГИИ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1260"/>
      <w:bookmarkEnd w:id="34"/>
      <w:r>
        <w:rPr>
          <w:rFonts w:ascii="Calibri" w:hAnsi="Calibri" w:cs="Calibri"/>
        </w:rPr>
        <w:t>1. Стандарт оснащения детского отделения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 (за исключением операционной,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(блока) реанимации и интенсивной терапии, кабинета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врача-ортодонта, кабинета зубного техника)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переносной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и иглы для инъекций,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в ассортименте,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маски,        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смотровые, диагностические,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бумажные нагрудные салфетки для пациентов,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полотенца для рук в контейнере,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гигиенические,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белье для медицинского персонала,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средства,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слюноотсосы,  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стаканы пластиковые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хранения стерильных инструментов при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системы пакетирования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процедурную и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челюстно-лицевой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утилизации шприцев и игл (при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передвижной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отделение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перевязочных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врача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 1 на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перевязочную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койко-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мест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кабинетов,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предназначенных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осуществления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ивазивных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медицинских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вмешательств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1383"/>
      <w:bookmarkEnd w:id="35"/>
      <w:r>
        <w:rPr>
          <w:rFonts w:ascii="Calibri" w:hAnsi="Calibri" w:cs="Calibri"/>
        </w:rPr>
        <w:t>2. Стандарт оснащения операционной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ингаляционного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наркоза)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(для помещений)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передвижной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Бор-машина с системой ирригации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и иглы для инъекций,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в ассортименте,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маски,        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смотровые, диагностические,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бумажные простыни для пациентов,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полотенца для рук в контейнере,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салфетки гигиенические,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белье для медицинских работников,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перевязочные средства,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слюноотсосы,                        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стаканы пластиковые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и набор для проведения комбинированной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вливаний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Комплект-термоматрац для операционного стола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(матрац согревающий хирургического и 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назначения)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эндоскопов жестких и фибро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(бикс) для стерильных хирургических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материала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медицинских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электронно-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оптическим приемником (радиовизиограф или иное)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многопараметрический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и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для челюстно-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Пьезохирургическая установка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с принадлежностями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3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материала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3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покрытием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помощи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анафилактическом шоке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парентеральных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гепатитов и ВИЧ-инфекции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хирурга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оборудованием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принадлежностями для эндовидеохирургии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514"/>
      <w:bookmarkEnd w:id="36"/>
      <w:r>
        <w:rPr>
          <w:rFonts w:ascii="Calibri" w:hAnsi="Calibri" w:cs="Calibri"/>
        </w:rPr>
        <w:t>3. Стандарт оснащения палаты (блока) реанимации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рециркуляторного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типа, в том числе переносной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средств дезинфекции и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диспенсоры для бумажных полотенец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 для обогрева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медицинская тележка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определением температуры тела, частоты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пульсоксиметрией, электрокардиографией,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койку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средств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кроватка для детей грудного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1595"/>
      <w:bookmarkEnd w:id="37"/>
      <w:r>
        <w:rPr>
          <w:rFonts w:ascii="Calibri" w:hAnsi="Calibri" w:cs="Calibri"/>
        </w:rPr>
        <w:t>4. Стандарт оснащения кабинета врача-ортодонта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┌────┬───────────────────────────────────────────────────┬────────────────┐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Наименование оборудования (оснащения)       │Количество, шт.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1.│Автоклав для наконечников      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2.│Аппарат для дезинфекции оттисков                   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3.│Базовый набор инструментов для осмотра             │    10 на 1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4.│Бактерицидный облучатель воздуха рециркуляторного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│типа      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5.│Бикс                                               │  2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6.│Емкость для дезинфекции инструментария и расходных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7.│Емкость для сбора бытовых и медицинских отходов    │       2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8.│Инструмент                                      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9.│Инъектор карпульный                                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10.│Камера для хранения стерильных инструментов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11.│Компрессор (при неукомплектованной установке)      │   1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или общий на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отделение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12.│Кресло стоматологическое (при неукомплектованной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│установке)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13.│Лампа для полимеризации                            │   1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14.│Медицинский инструментарий (режущие, ротационные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│инструменты)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15.│Набор диагностических приборов и инструментов      │  1 на кабинет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16.│Набор инструментов для несъемной аппаратуры     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17.│Набор инструментов для съемной аппаратуры          │   10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18.│Набор щипцов ортодонтических и зажимов             │   20 на одно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19.│Наконечник стоматологический (прямой и угловой     │   6 на одно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микромотора, турбинный)                        │ рабочее место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20.│Негатоскоп                                         │      1 на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│    кабинет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21.│Оборудование и приспособления для работы с гипсом  │ по требованию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оттискными материалами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22.│Рабочее место врача-стоматолога          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врача-стоматолога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│кресло для медицинской сестры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│тумба подкатная с ящиками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│негатоскоп           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│ультразвуковой скалер   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23.│Укладка для экстренной профилактики парентеральных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│гепатитов и ВИЧ-инфекции                           │        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├────┼───────────────────────────────────────────────────┼────────────────┤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24.│Установка стоматологическая универсальная          │       1        │</w:t>
      </w:r>
    </w:p>
    <w:p w:rsidR="00906625" w:rsidRDefault="009066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└────┴───────────────────────────────────────────────────┴────────────────┘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1673"/>
      <w:bookmarkEnd w:id="38"/>
      <w:r>
        <w:rPr>
          <w:rFonts w:ascii="Calibri" w:hAnsi="Calibri" w:cs="Calibri"/>
        </w:rPr>
        <w:t>5. Стандарт оснащения кабинета зубного техника</w:t>
      </w: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горячей полимеризации пластмассы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термопневмовакуумного штампования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холодной полимеризации пластмассы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 подводом газа или спиртовка,   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электрошпатель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расходных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 стоматологический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выполнения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работ: гипсовочных, моделировочных, штамповочно-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прессовочных, полимеризационных, паяльно-   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сварочных, отделочно-полировочных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 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несъемной техникой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и изделий для работы со 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съемной техникой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для шлейф-машины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полимеризации композитных материалов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зубного техника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Триммер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Формирователь цоколей контрольных моделей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  <w:tr w:rsidR="009066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Электрическая шлейф-машина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одно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    </w:t>
            </w:r>
          </w:p>
          <w:p w:rsidR="00906625" w:rsidRDefault="0090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     </w:t>
            </w:r>
          </w:p>
        </w:tc>
      </w:tr>
    </w:tbl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25" w:rsidRDefault="009066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769F" w:rsidRDefault="0096769F"/>
    <w:sectPr w:rsidR="0096769F" w:rsidSect="007C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625"/>
    <w:rsid w:val="00906625"/>
    <w:rsid w:val="0096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6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6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B0584A598BDE9101F3BCE1A044E4B7028AC3180E854344B71895b0r7H" TargetMode="External"/><Relationship Id="rId13" Type="http://schemas.openxmlformats.org/officeDocument/2006/relationships/hyperlink" Target="consultantplus://offline/ref=C299B0584A598BDE9101F3BCE1A044E4B00382C4180E854344B71895b0r7H" TargetMode="External"/><Relationship Id="rId18" Type="http://schemas.openxmlformats.org/officeDocument/2006/relationships/hyperlink" Target="consultantplus://offline/ref=C299B0584A598BDE9101F3BCE1A044E4B1008FC21B0E854344B71895074A0AA6F5FC3A98623585b7r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9B0584A598BDE9101F3BCE1A044E4B7028CC21F0E854344B71895074A0AA6F5FC3A98623585b7r8H" TargetMode="External"/><Relationship Id="rId7" Type="http://schemas.openxmlformats.org/officeDocument/2006/relationships/hyperlink" Target="consultantplus://offline/ref=BB9D4A4BED973BCD993F82D137D322DC992797FAB03100505E1635E2F172C5CB94451CD691C0C3aErEH" TargetMode="External"/><Relationship Id="rId12" Type="http://schemas.openxmlformats.org/officeDocument/2006/relationships/hyperlink" Target="consultantplus://offline/ref=C299B0584A598BDE9101F3BCE1A044E4B7038DC51C0E854344B71895b0r7H" TargetMode="External"/><Relationship Id="rId17" Type="http://schemas.openxmlformats.org/officeDocument/2006/relationships/hyperlink" Target="consultantplus://offline/ref=C299B0584A598BDE9101F3BCE1A044E4B7028CC21F0E854344B71895074A0AA6F5FC3A98623585b7r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9B0584A598BDE9101F3BCE1A044E4B6078FCD1F0E854344B71895b0r7H" TargetMode="External"/><Relationship Id="rId20" Type="http://schemas.openxmlformats.org/officeDocument/2006/relationships/hyperlink" Target="consultantplus://offline/ref=C299B0584A598BDE9101F3BCE1A044E4B7028CC21F0E854344B71895074A0AA6F5FC3A98623585b7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D4A4BED973BCD993F82D137D322DC9F219BF8B33100505E1635E2aFr1H" TargetMode="External"/><Relationship Id="rId11" Type="http://schemas.openxmlformats.org/officeDocument/2006/relationships/hyperlink" Target="consultantplus://offline/ref=C299B0584A598BDE9101F3BCE1A044E4B1008FC21B0E854344B71895074A0AA6F5FC3A98623585b7rBH" TargetMode="External"/><Relationship Id="rId24" Type="http://schemas.openxmlformats.org/officeDocument/2006/relationships/hyperlink" Target="consultantplus://offline/ref=C299B0584A598BDE9101F3BCE1A044E4B7028CC21F0E854344B71895074A0AA6F5FC3A98623585b7r8H" TargetMode="External"/><Relationship Id="rId5" Type="http://schemas.openxmlformats.org/officeDocument/2006/relationships/hyperlink" Target="consultantplus://offline/ref=BB9D4A4BED973BCD993F82D137D322DC992193FAB13100505E1635E2F172C5CB94451CD691C3CAaErFH" TargetMode="External"/><Relationship Id="rId15" Type="http://schemas.openxmlformats.org/officeDocument/2006/relationships/hyperlink" Target="consultantplus://offline/ref=C299B0584A598BDE9101F3BCE1A044E4B1008FC21B0E854344B71895074A0AA6F5FC3A98623585b7rBH" TargetMode="External"/><Relationship Id="rId23" Type="http://schemas.openxmlformats.org/officeDocument/2006/relationships/hyperlink" Target="consultantplus://offline/ref=C299B0584A598BDE9101F3BCE1A044E4B6078EC21B0E854344B71895074A0AA6F5FC3A98623584b7rFH" TargetMode="External"/><Relationship Id="rId10" Type="http://schemas.openxmlformats.org/officeDocument/2006/relationships/hyperlink" Target="consultantplus://offline/ref=C299B0584A598BDE9101F3BCE1A044E4B1008FC21B0E854344B71895074A0AA6F5FC3A98623585b7rBH" TargetMode="External"/><Relationship Id="rId19" Type="http://schemas.openxmlformats.org/officeDocument/2006/relationships/hyperlink" Target="consultantplus://offline/ref=C299B0584A598BDE9101F3BCE1A044E4B7028CC21F0E854344B71895074A0AA6F5FC3A98623585b7r8H" TargetMode="External"/><Relationship Id="rId4" Type="http://schemas.openxmlformats.org/officeDocument/2006/relationships/hyperlink" Target="consultantplus://offline/ref=BB9D4A4BED973BCD993F82D137D322DC992797FAB03100505E1635E2F172C5CB94451CD691C0C3aErEH" TargetMode="External"/><Relationship Id="rId9" Type="http://schemas.openxmlformats.org/officeDocument/2006/relationships/hyperlink" Target="consultantplus://offline/ref=C299B0584A598BDE9101F3BCE1A044E4B0038BC11E0E854344B71895074A0AA6F5FC3A98623585b7rBH" TargetMode="External"/><Relationship Id="rId14" Type="http://schemas.openxmlformats.org/officeDocument/2006/relationships/hyperlink" Target="consultantplus://offline/ref=C299B0584A598BDE9101F3BCE1A044E4B7028CC21F0E854344B71895074A0AA6F5FC3A98623585b7r8H" TargetMode="External"/><Relationship Id="rId22" Type="http://schemas.openxmlformats.org/officeDocument/2006/relationships/hyperlink" Target="consultantplus://offline/ref=C299B0584A598BDE9101F3BCE1A044E4B6078EC21B0E854344B71895074A0AA6F5FC3A98623584b7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16254</Words>
  <Characters>92654</Characters>
  <Application>Microsoft Office Word</Application>
  <DocSecurity>0</DocSecurity>
  <Lines>772</Lines>
  <Paragraphs>217</Paragraphs>
  <ScaleCrop>false</ScaleCrop>
  <Company>Microsoft</Company>
  <LinksUpToDate>false</LinksUpToDate>
  <CharactersWithSpaces>108691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2014-01-17T07:43:00Z</dcterms:created>
  <dcterms:modified xsi:type="dcterms:W3CDTF">2014-01-17T07:43:00Z</dcterms:modified>
</cp:coreProperties>
</file>